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 con temporizador incluido</w:t>
      </w:r>
    </w:p>
    <w:p/>
    <w:p>
      <w:pPr/>
      <w:r>
        <w:rPr>
          <w:b w:val="1"/>
          <w:bCs w:val="1"/>
        </w:rPr>
        <w:t xml:space="preserve">Interruptor crepuscular TTS PRO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38 x 95 x 95 mm;Con detector de movimiento: No;Garantía de fabricante: 5 años;Configuración mediante: Bluetooth Mesh, Aplicación, Teléfono inteligente;Con mando a distancia: No;Variante: Blanco;UE1, EAN: 4007841089122;Acabado: Interruptor crepuscular;Aplicación, lugar: Zona exterior;Aplicación, sala: Zona exterior, Entrada, Patio y entrada de vehículos, Interior, Alrededor de la casa, Terraza / Balcón;Color: Blanco;Color, RAL: 9003;Lugar de instalación: Pared;Tipo de montaje: De superficie, Pared;Índice de protección: IP 54;Temperatura ambiente: de -20 a 40 °C;Material: Plástico;Conexión a la red: 220 – 240 V / 50 – 60 Hz;Salida de conmutación 1, óhmica: 1000 W;Bombillas LED &gt; 8 W: 250 W;Consumo propio: 0,5 W;Tecnología, sensores: Medición de luz mixta;Rango de tensión (mín.): 220 V;Rango de tensión (máx.): 240 V;Regulación crepuscular: 1 – 1000 lx;Función de luz de cortesía: No;Regulación crepuscular aprendizaje: Sí;Regulación de luz constante: No;Interconexión: Sí;Tipo de interconexión: Maestro/maestro, Maestro/esclavo;Interconexión vía: Bluetooth Mesh;Producto categoría: Interruptor crepuscular con temporizador incluido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089122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Interruptor crepuscular TTS PRO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2026-08-20T01:21:18+02:00</dcterms:created>
  <dcterms:modified xsi:type="dcterms:W3CDTF">2026-08-20T01:21:18+02:00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